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719" w:rsidRPr="004F7719" w:rsidRDefault="004F7719" w:rsidP="004F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F771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A: Consejo de redacción de la revista </w:t>
      </w:r>
      <w:proofErr w:type="spellStart"/>
      <w:r w:rsidRPr="004F771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Podium</w:t>
      </w:r>
      <w:proofErr w:type="spellEnd"/>
    </w:p>
    <w:p w:rsidR="004F7719" w:rsidRPr="004F7719" w:rsidRDefault="004F7719" w:rsidP="004F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F771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Nos permitimos presentar para proceso editorial con fines de publicación el artículo </w:t>
      </w:r>
      <w:r w:rsidR="00202418" w:rsidRPr="00202418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Formación de hábitos y estilos de vida saludables en estudiantes universitarios: una estrategia de intervención</w:t>
      </w:r>
      <w:r w:rsidR="002024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F7719">
        <w:rPr>
          <w:rFonts w:ascii="Times New Roman" w:eastAsia="Times New Roman" w:hAnsi="Times New Roman" w:cs="Times New Roman"/>
          <w:sz w:val="24"/>
          <w:szCs w:val="24"/>
          <w:lang w:eastAsia="es-ES"/>
        </w:rPr>
        <w:t>y declaramos:</w:t>
      </w:r>
    </w:p>
    <w:p w:rsidR="004F7719" w:rsidRPr="004F7719" w:rsidRDefault="004F7719" w:rsidP="004F77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F7719">
        <w:rPr>
          <w:rFonts w:ascii="Times New Roman" w:eastAsia="Times New Roman" w:hAnsi="Times New Roman" w:cs="Times New Roman"/>
          <w:sz w:val="24"/>
          <w:szCs w:val="24"/>
          <w:lang w:eastAsia="es-ES"/>
        </w:rPr>
        <w:t>Que es inédito.</w:t>
      </w:r>
    </w:p>
    <w:p w:rsidR="004F7719" w:rsidRPr="004F7719" w:rsidRDefault="004F7719" w:rsidP="004F77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F7719">
        <w:rPr>
          <w:rFonts w:ascii="Times New Roman" w:eastAsia="Times New Roman" w:hAnsi="Times New Roman" w:cs="Times New Roman"/>
          <w:sz w:val="24"/>
          <w:szCs w:val="24"/>
          <w:lang w:eastAsia="es-ES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:rsidR="004F7719" w:rsidRPr="004F7719" w:rsidRDefault="004F7719" w:rsidP="004F77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F7719">
        <w:rPr>
          <w:rFonts w:ascii="Times New Roman" w:eastAsia="Times New Roman" w:hAnsi="Times New Roman" w:cs="Times New Roman"/>
          <w:sz w:val="24"/>
          <w:szCs w:val="24"/>
          <w:lang w:eastAsia="es-ES"/>
        </w:rPr>
        <w:t>Que este artículo no ha sido publicado previamente, no se encuentra en proceso de revisión en otra revista, ni figura en otro trabajo aceptado para publicación por otra editorial.</w:t>
      </w:r>
    </w:p>
    <w:p w:rsidR="00202418" w:rsidRDefault="000C1E55" w:rsidP="00202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C1E5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501023A6" wp14:editId="163470B2">
            <wp:simplePos x="0" y="0"/>
            <wp:positionH relativeFrom="column">
              <wp:posOffset>1512200</wp:posOffset>
            </wp:positionH>
            <wp:positionV relativeFrom="paragraph">
              <wp:posOffset>232796</wp:posOffset>
            </wp:positionV>
            <wp:extent cx="896620" cy="375920"/>
            <wp:effectExtent l="0" t="0" r="0" b="0"/>
            <wp:wrapSquare wrapText="bothSides"/>
            <wp:docPr id="4" name="Imagen 4" descr="C:\Users\123\Desktop\firma silv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esktop\firma silva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7719" w:rsidRPr="004F7719">
        <w:rPr>
          <w:rFonts w:ascii="Times New Roman" w:eastAsia="Times New Roman" w:hAnsi="Times New Roman" w:cs="Times New Roman"/>
          <w:sz w:val="24"/>
          <w:szCs w:val="24"/>
          <w:lang w:eastAsia="es-ES"/>
        </w:rPr>
        <w:t>   Autor 1</w:t>
      </w:r>
    </w:p>
    <w:p w:rsidR="00202418" w:rsidRPr="00202418" w:rsidRDefault="00202418" w:rsidP="00202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024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Silvano Merced Len </w:t>
      </w:r>
      <w:r w:rsidRPr="002024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9B0F38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9B0F38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p w:rsidR="004F7719" w:rsidRPr="004F7719" w:rsidRDefault="004F7719" w:rsidP="00202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F7719">
        <w:rPr>
          <w:rFonts w:ascii="Times New Roman" w:eastAsia="Times New Roman" w:hAnsi="Times New Roman" w:cs="Times New Roman"/>
          <w:sz w:val="24"/>
          <w:szCs w:val="24"/>
          <w:lang w:eastAsia="es-ES"/>
        </w:rPr>
        <w:t>Autor 2</w:t>
      </w:r>
      <w:bookmarkStart w:id="0" w:name="_GoBack"/>
      <w:bookmarkEnd w:id="0"/>
    </w:p>
    <w:p w:rsidR="00202418" w:rsidRDefault="00202418" w:rsidP="004F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Jorge Lázaro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Costa</w:t>
      </w:r>
    </w:p>
    <w:p w:rsidR="004F7719" w:rsidRPr="004F7719" w:rsidRDefault="00202418" w:rsidP="004F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02418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36E268A7" wp14:editId="26D59A7F">
            <wp:simplePos x="0" y="0"/>
            <wp:positionH relativeFrom="column">
              <wp:posOffset>1855886</wp:posOffset>
            </wp:positionH>
            <wp:positionV relativeFrom="paragraph">
              <wp:posOffset>110707</wp:posOffset>
            </wp:positionV>
            <wp:extent cx="1115695" cy="594995"/>
            <wp:effectExtent l="0" t="0" r="0" b="0"/>
            <wp:wrapSquare wrapText="bothSides"/>
            <wp:docPr id="1" name="Imagen 1" descr="D:\ALIONUSKA\PARQUE CIENTIFICO TECNOLÓGICO\Firmas de especialistas\Firmas fondo transparente\toDus\alionus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LIONUSKA\PARQUE CIENTIFICO TECNOLÓGICO\Firmas de especialistas\Firmas fondo transparente\toDus\alionusk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43011">
                      <a:off x="0" y="0"/>
                      <a:ext cx="111569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7719" w:rsidRPr="004F7719">
        <w:rPr>
          <w:rFonts w:ascii="Times New Roman" w:eastAsia="Times New Roman" w:hAnsi="Times New Roman" w:cs="Times New Roman"/>
          <w:sz w:val="24"/>
          <w:szCs w:val="24"/>
          <w:lang w:eastAsia="es-ES"/>
        </w:rPr>
        <w:t>Autor 3</w:t>
      </w:r>
    </w:p>
    <w:p w:rsidR="004F7719" w:rsidRPr="004F7719" w:rsidRDefault="00202418" w:rsidP="004F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Alionuska Velázquez Cintra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1207"/>
        <w:gridCol w:w="1095"/>
        <w:gridCol w:w="1124"/>
      </w:tblGrid>
      <w:tr w:rsidR="00202418" w:rsidRPr="004F7719" w:rsidTr="002024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4F7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7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Acción 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7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Autor principal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7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Coautor 1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7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Coautor 2</w:t>
            </w:r>
          </w:p>
        </w:tc>
      </w:tr>
      <w:tr w:rsidR="00202418" w:rsidRPr="004F7719" w:rsidTr="002024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4F7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771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Concepción de la idea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02418" w:rsidRPr="004F7719" w:rsidTr="002024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4F7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771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Búsqueda y revisión de literatura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02418" w:rsidRPr="004F7719" w:rsidTr="002024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4F7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771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Confección de instrumentos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</w:tr>
      <w:tr w:rsidR="00202418" w:rsidRPr="004F7719" w:rsidTr="002024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4F7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771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Aplicación de instrumentos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02418" w:rsidRPr="004F7719" w:rsidTr="002024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4F7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771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Recopilación de la información resultado de los instrumentos aplicados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</w:tr>
      <w:tr w:rsidR="00202418" w:rsidRPr="004F7719" w:rsidTr="002024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4F7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771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Análisis estadístico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</w:tr>
      <w:tr w:rsidR="00202418" w:rsidRPr="004F7719" w:rsidTr="002024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4F7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771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Confección de tablas, gráficos e imágenes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02418" w:rsidRPr="004F7719" w:rsidTr="002024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4F7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771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Confección de base de datos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02418" w:rsidRPr="004F7719" w:rsidTr="002024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4F7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771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Asesoramiento general por la temática abordada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02418" w:rsidRPr="004F7719" w:rsidTr="002024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4F7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771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Redacción del original (primera versión)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02418" w:rsidRPr="004F7719" w:rsidTr="002024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4F7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771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Revisión y versión final del artículo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</w:tr>
      <w:tr w:rsidR="00202418" w:rsidRPr="004F7719" w:rsidTr="002024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4F7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771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Corrección del artículo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</w:tr>
      <w:tr w:rsidR="00202418" w:rsidRPr="004F7719" w:rsidTr="002024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4F7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771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Coordinador de la autoría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02418" w:rsidRPr="004F7719" w:rsidTr="002024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4F7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771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Traducción de términos o información obtenida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</w:tr>
      <w:tr w:rsidR="00202418" w:rsidRPr="004F7719" w:rsidTr="002024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4F77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771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Revisión de la aplicación de la norma bibliográfica aplicada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2418" w:rsidRPr="004F7719" w:rsidRDefault="00202418" w:rsidP="002024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x</w:t>
            </w:r>
          </w:p>
        </w:tc>
      </w:tr>
    </w:tbl>
    <w:p w:rsidR="00C20C57" w:rsidRDefault="00C20C57"/>
    <w:sectPr w:rsidR="00C20C57" w:rsidSect="00C20C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54F8E"/>
    <w:multiLevelType w:val="multilevel"/>
    <w:tmpl w:val="73EE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8E7AD5"/>
    <w:multiLevelType w:val="multilevel"/>
    <w:tmpl w:val="0282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7719"/>
    <w:rsid w:val="00012F81"/>
    <w:rsid w:val="000C1E55"/>
    <w:rsid w:val="00202418"/>
    <w:rsid w:val="00390D45"/>
    <w:rsid w:val="004F7719"/>
    <w:rsid w:val="009B0F38"/>
    <w:rsid w:val="00C2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2026A"/>
  <w15:docId w15:val="{2FF0277A-2F87-46D8-B12B-D9CCAB58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C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4F7719"/>
    <w:rPr>
      <w:i/>
      <w:iCs/>
    </w:rPr>
  </w:style>
  <w:style w:type="character" w:styleId="Textoennegrita">
    <w:name w:val="Strong"/>
    <w:basedOn w:val="Fuentedeprrafopredeter"/>
    <w:uiPriority w:val="22"/>
    <w:qFormat/>
    <w:rsid w:val="004F771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024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silvano</dc:creator>
  <cp:lastModifiedBy>123</cp:lastModifiedBy>
  <cp:revision>4</cp:revision>
  <dcterms:created xsi:type="dcterms:W3CDTF">2021-05-08T15:49:00Z</dcterms:created>
  <dcterms:modified xsi:type="dcterms:W3CDTF">2021-11-28T19:21:00Z</dcterms:modified>
</cp:coreProperties>
</file>