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DF9" w:rsidRDefault="00BD3DF9" w:rsidP="00BD3DF9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Santiago de Chile,24 de diciembre de 2019</w:t>
      </w:r>
    </w:p>
    <w:p w:rsidR="00BD3DF9" w:rsidRPr="00BD3DF9" w:rsidRDefault="00BD3DF9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A: Consejo de redacción de la revista </w:t>
      </w:r>
      <w:proofErr w:type="spellStart"/>
      <w:r w:rsidRPr="00BD3DF9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eastAsia="es-CL"/>
        </w:rPr>
        <w:t>Podium</w:t>
      </w:r>
      <w:proofErr w:type="spellEnd"/>
    </w:p>
    <w:p w:rsidR="00BD3DF9" w:rsidRPr="00BD3DF9" w:rsidRDefault="00BD3DF9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Nos permitimos presentar para proceso editorial con fines de publicación el artículo Variabilidad del ritmo cardiaco en pacientes con síndrome metabólico. Revisión narrativa. y declaramos:</w:t>
      </w:r>
    </w:p>
    <w:p w:rsidR="00BD3DF9" w:rsidRPr="00BD3DF9" w:rsidRDefault="00BD3DF9" w:rsidP="00BD3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 es inédito.</w:t>
      </w:r>
    </w:p>
    <w:p w:rsidR="00BD3DF9" w:rsidRPr="00BD3DF9" w:rsidRDefault="00BD3DF9" w:rsidP="00BD3D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Que cada una de las personas que en el mismo constan como autora o autor ha contribuido directamente al contenido intelectual del trabajo, aprueba los contenidos del manuscrito que se somete a proceso editorial y da su conformidad para que su nombre figure en la autoría </w:t>
      </w:r>
      <w:proofErr w:type="gramStart"/>
      <w:r w:rsidRPr="00BD3DF9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del mismo</w:t>
      </w:r>
      <w:proofErr w:type="gramEnd"/>
      <w:r w:rsidRPr="00BD3DF9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.</w:t>
      </w:r>
    </w:p>
    <w:p w:rsidR="00BD3DF9" w:rsidRPr="00BD3DF9" w:rsidRDefault="00BD3DF9" w:rsidP="00BD3D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:rsidR="00BD3DF9" w:rsidRPr="00BD3DF9" w:rsidRDefault="00BD3DF9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</w:t>
      </w:r>
    </w:p>
    <w:p w:rsidR="00BD3DF9" w:rsidRPr="00BD3DF9" w:rsidRDefault="00BD3DF9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</w:t>
      </w:r>
    </w:p>
    <w:p w:rsidR="00BD3DF9" w:rsidRPr="00BD3DF9" w:rsidRDefault="000B5DE2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>
        <w:rPr>
          <w:rFonts w:ascii="MyriadPro-Regular" w:eastAsia="Times New Roman" w:hAnsi="MyriadPro-Regular" w:cs="Times New Roman"/>
          <w:noProof/>
          <w:color w:val="333333"/>
          <w:sz w:val="21"/>
          <w:szCs w:val="21"/>
          <w:lang w:eastAsia="es-CL"/>
        </w:rPr>
        <w:drawing>
          <wp:anchor distT="0" distB="0" distL="114300" distR="114300" simplePos="0" relativeHeight="251662336" behindDoc="1" locked="0" layoutInCell="1" allowOverlap="1" wp14:anchorId="666E407A">
            <wp:simplePos x="0" y="0"/>
            <wp:positionH relativeFrom="column">
              <wp:posOffset>2015490</wp:posOffset>
            </wp:positionH>
            <wp:positionV relativeFrom="paragraph">
              <wp:posOffset>254635</wp:posOffset>
            </wp:positionV>
            <wp:extent cx="1247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35" y="21176"/>
                <wp:lineTo x="21435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yriadPro-Regular" w:eastAsia="Times New Roman" w:hAnsi="MyriadPro-Regular" w:cs="Times New Roman"/>
          <w:noProof/>
          <w:color w:val="333333"/>
          <w:sz w:val="21"/>
          <w:szCs w:val="21"/>
          <w:lang w:eastAsia="es-CL"/>
        </w:rPr>
        <w:drawing>
          <wp:anchor distT="0" distB="0" distL="114300" distR="114300" simplePos="0" relativeHeight="251661312" behindDoc="0" locked="0" layoutInCell="1" allowOverlap="1" wp14:anchorId="5FD55194">
            <wp:simplePos x="0" y="0"/>
            <wp:positionH relativeFrom="margin">
              <wp:posOffset>4891405</wp:posOffset>
            </wp:positionH>
            <wp:positionV relativeFrom="paragraph">
              <wp:posOffset>264160</wp:posOffset>
            </wp:positionV>
            <wp:extent cx="962025" cy="5905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3DF9"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                       Autor 1                         </w:t>
      </w:r>
      <w:r w:rsid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 w:rsid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 w:rsid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 w:rsid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 w:rsidR="00BD3DF9"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Autor 2</w:t>
      </w:r>
    </w:p>
    <w:p w:rsidR="00BD3DF9" w:rsidRPr="00BD3DF9" w:rsidRDefault="00BD3DF9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           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Héctor Fuentes-Barria </w:t>
      </w: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Catalina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González-Wong  </w:t>
      </w:r>
    </w:p>
    <w:p w:rsidR="00BD3DF9" w:rsidRPr="00BD3DF9" w:rsidRDefault="00BD3DF9" w:rsidP="00C520DE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                               </w:t>
      </w:r>
    </w:p>
    <w:p w:rsidR="00BD3DF9" w:rsidRPr="00BD3DF9" w:rsidRDefault="00BD3DF9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                       Autor 3                            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  Autor 4</w:t>
      </w:r>
    </w:p>
    <w:p w:rsidR="00BD3DF9" w:rsidRPr="00BD3DF9" w:rsidRDefault="00C520DE" w:rsidP="00BD3DF9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45085</wp:posOffset>
            </wp:positionV>
            <wp:extent cx="1228725" cy="4476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DF9">
        <w:rPr>
          <w:rFonts w:ascii="MyriadPro-Regular" w:eastAsia="Times New Roman" w:hAnsi="MyriadPro-Regular" w:cs="Times New Roman"/>
          <w:noProof/>
          <w:color w:val="333333"/>
          <w:sz w:val="21"/>
          <w:szCs w:val="21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2053590</wp:posOffset>
            </wp:positionH>
            <wp:positionV relativeFrom="paragraph">
              <wp:posOffset>26035</wp:posOffset>
            </wp:positionV>
            <wp:extent cx="1238250" cy="6762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DF9"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          </w:t>
      </w:r>
      <w:r w:rsid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Sebastián Urbano-Cerda </w:t>
      </w:r>
      <w:r w:rsidR="00BD3DF9" w:rsidRP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       </w:t>
      </w:r>
      <w:r w:rsidR="00BD3DF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ab/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Valentina Vera-Aguirre </w:t>
      </w:r>
    </w:p>
    <w:p w:rsidR="00BD3DF9" w:rsidRDefault="00BD3DF9"/>
    <w:p w:rsidR="00C520DE" w:rsidRDefault="00C520DE"/>
    <w:p w:rsidR="000B5DE2" w:rsidRDefault="00C520DE" w:rsidP="000B5DE2">
      <w:r>
        <w:rPr>
          <w:noProof/>
        </w:rPr>
        <w:drawing>
          <wp:anchor distT="0" distB="0" distL="114300" distR="114300" simplePos="0" relativeHeight="251663360" behindDoc="1" locked="0" layoutInCell="1" allowOverlap="1" wp14:anchorId="1194F742">
            <wp:simplePos x="0" y="0"/>
            <wp:positionH relativeFrom="column">
              <wp:posOffset>1986915</wp:posOffset>
            </wp:positionH>
            <wp:positionV relativeFrom="paragraph">
              <wp:posOffset>207010</wp:posOffset>
            </wp:positionV>
            <wp:extent cx="1322705" cy="542290"/>
            <wp:effectExtent l="0" t="0" r="0" b="0"/>
            <wp:wrapTight wrapText="bothSides">
              <wp:wrapPolygon edited="0">
                <wp:start x="0" y="0"/>
                <wp:lineTo x="0" y="20487"/>
                <wp:lineTo x="21154" y="20487"/>
                <wp:lineTo x="2115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5DE2">
        <w:t xml:space="preserve">                        Autor </w:t>
      </w:r>
      <w:r w:rsidR="000B5DE2">
        <w:t>5</w:t>
      </w:r>
      <w:r w:rsidR="000B5DE2">
        <w:t xml:space="preserve">                          </w:t>
      </w:r>
      <w:r w:rsidR="000B5DE2">
        <w:tab/>
      </w:r>
      <w:r w:rsidR="000B5DE2">
        <w:tab/>
      </w:r>
      <w:r w:rsidR="000B5DE2">
        <w:tab/>
      </w:r>
      <w:r w:rsidR="000B5DE2">
        <w:tab/>
        <w:t xml:space="preserve">          </w:t>
      </w:r>
    </w:p>
    <w:p w:rsidR="00BD3DF9" w:rsidRDefault="00C520DE" w:rsidP="00C520DE">
      <w:pPr>
        <w:jc w:val="center"/>
      </w:pPr>
      <w:r>
        <w:t>Raúl Aguilera-Eguía</w:t>
      </w:r>
      <w:bookmarkStart w:id="0" w:name="_GoBack"/>
      <w:bookmarkEnd w:id="0"/>
    </w:p>
    <w:sectPr w:rsidR="00BD3D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0D00"/>
    <w:multiLevelType w:val="multilevel"/>
    <w:tmpl w:val="C65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011CE"/>
    <w:multiLevelType w:val="multilevel"/>
    <w:tmpl w:val="733C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F9"/>
    <w:rsid w:val="00036EEC"/>
    <w:rsid w:val="000B5DE2"/>
    <w:rsid w:val="00BD3DF9"/>
    <w:rsid w:val="00C5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A0C0"/>
  <w15:chartTrackingRefBased/>
  <w15:docId w15:val="{F82448EB-BD81-4648-95B4-1C0D8603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978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2019-12-24T12:52:00Z</dcterms:created>
  <dcterms:modified xsi:type="dcterms:W3CDTF">2019-12-24T13:20:00Z</dcterms:modified>
</cp:coreProperties>
</file>